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135" w:rsidRDefault="00002135" w:rsidP="00002135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8B0933">
        <w:rPr>
          <w:rFonts w:ascii="Times New Roman" w:hAnsi="Times New Roman" w:cs="Times New Roman"/>
          <w:sz w:val="32"/>
          <w:szCs w:val="32"/>
        </w:rPr>
        <w:t>Мониторинг предметн</w:t>
      </w:r>
      <w:r>
        <w:rPr>
          <w:rFonts w:ascii="Times New Roman" w:hAnsi="Times New Roman" w:cs="Times New Roman"/>
          <w:sz w:val="32"/>
          <w:szCs w:val="32"/>
        </w:rPr>
        <w:t xml:space="preserve">ых результатов освоения ООП НОО </w:t>
      </w:r>
      <w:r w:rsidRPr="0095260E">
        <w:rPr>
          <w:rFonts w:ascii="Times New Roman" w:hAnsi="Times New Roman" w:cs="Times New Roman"/>
          <w:b/>
          <w:sz w:val="32"/>
          <w:szCs w:val="32"/>
        </w:rPr>
        <w:t>(базовый уровень)</w:t>
      </w:r>
    </w:p>
    <w:p w:rsidR="00002135" w:rsidRDefault="00002135" w:rsidP="00002135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Предмет</w:t>
      </w:r>
      <w:r>
        <w:rPr>
          <w:rFonts w:ascii="Times New Roman" w:hAnsi="Times New Roman" w:cs="Times New Roman"/>
          <w:sz w:val="32"/>
          <w:szCs w:val="32"/>
          <w:u w:val="single"/>
        </w:rPr>
        <w:t>Окружающий</w:t>
      </w:r>
      <w:proofErr w:type="spellEnd"/>
      <w:r>
        <w:rPr>
          <w:rFonts w:ascii="Times New Roman" w:hAnsi="Times New Roman" w:cs="Times New Roman"/>
          <w:sz w:val="32"/>
          <w:szCs w:val="32"/>
          <w:u w:val="single"/>
        </w:rPr>
        <w:t xml:space="preserve"> мир</w:t>
      </w:r>
      <w:r>
        <w:rPr>
          <w:rFonts w:ascii="Times New Roman" w:hAnsi="Times New Roman" w:cs="Times New Roman"/>
          <w:sz w:val="32"/>
          <w:szCs w:val="32"/>
        </w:rPr>
        <w:t xml:space="preserve"> Учитель ___________________________ Класс 1</w:t>
      </w:r>
    </w:p>
    <w:tbl>
      <w:tblPr>
        <w:tblStyle w:val="a3"/>
        <w:tblW w:w="0" w:type="auto"/>
        <w:tblLook w:val="04A0"/>
      </w:tblPr>
      <w:tblGrid>
        <w:gridCol w:w="523"/>
        <w:gridCol w:w="2526"/>
        <w:gridCol w:w="260"/>
        <w:gridCol w:w="1863"/>
        <w:gridCol w:w="1806"/>
        <w:gridCol w:w="234"/>
        <w:gridCol w:w="1943"/>
        <w:gridCol w:w="1727"/>
        <w:gridCol w:w="271"/>
        <w:gridCol w:w="1863"/>
        <w:gridCol w:w="1770"/>
      </w:tblGrid>
      <w:tr w:rsidR="00002135" w:rsidTr="00887106">
        <w:tc>
          <w:tcPr>
            <w:tcW w:w="522" w:type="dxa"/>
            <w:vMerge w:val="restart"/>
          </w:tcPr>
          <w:p w:rsidR="00002135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2580" w:type="dxa"/>
            <w:vMerge w:val="restart"/>
          </w:tcPr>
          <w:p w:rsidR="00002135" w:rsidRDefault="00002135" w:rsidP="0088710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Фамилия, имя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обучающегося</w:t>
            </w:r>
            <w:proofErr w:type="gramEnd"/>
          </w:p>
        </w:tc>
        <w:tc>
          <w:tcPr>
            <w:tcW w:w="12512" w:type="dxa"/>
            <w:gridSpan w:val="9"/>
          </w:tcPr>
          <w:p w:rsidR="00002135" w:rsidRDefault="00002135" w:rsidP="0088710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 освоения стандарта</w:t>
            </w:r>
          </w:p>
        </w:tc>
      </w:tr>
      <w:tr w:rsidR="00002135" w:rsidTr="00887106">
        <w:tc>
          <w:tcPr>
            <w:tcW w:w="522" w:type="dxa"/>
            <w:vMerge/>
          </w:tcPr>
          <w:p w:rsidR="00002135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80" w:type="dxa"/>
            <w:vMerge/>
          </w:tcPr>
          <w:p w:rsidR="00002135" w:rsidRDefault="00002135" w:rsidP="0088710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90" w:type="dxa"/>
            <w:gridSpan w:val="3"/>
          </w:tcPr>
          <w:p w:rsidR="00002135" w:rsidRPr="00886B53" w:rsidRDefault="00002135" w:rsidP="00887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6B53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природа</w:t>
            </w:r>
          </w:p>
          <w:p w:rsidR="00002135" w:rsidRPr="00227FEA" w:rsidRDefault="00002135" w:rsidP="0088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FEA">
              <w:rPr>
                <w:rFonts w:ascii="Times New Roman" w:hAnsi="Times New Roman" w:cs="Times New Roman"/>
                <w:sz w:val="24"/>
                <w:szCs w:val="24"/>
              </w:rPr>
              <w:t>(обнаруживать взаимосвязи в живой природе)</w:t>
            </w:r>
          </w:p>
        </w:tc>
        <w:tc>
          <w:tcPr>
            <w:tcW w:w="4161" w:type="dxa"/>
            <w:gridSpan w:val="3"/>
          </w:tcPr>
          <w:p w:rsidR="00002135" w:rsidRPr="00886B53" w:rsidRDefault="00002135" w:rsidP="00887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6B53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общество</w:t>
            </w:r>
          </w:p>
          <w:p w:rsidR="00002135" w:rsidRPr="00227FEA" w:rsidRDefault="00002135" w:rsidP="0088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FEA">
              <w:rPr>
                <w:rFonts w:ascii="Times New Roman" w:hAnsi="Times New Roman" w:cs="Times New Roman"/>
                <w:sz w:val="24"/>
                <w:szCs w:val="24"/>
              </w:rPr>
              <w:t>(узнавать государственную символику Российской Федерации)</w:t>
            </w:r>
          </w:p>
        </w:tc>
        <w:tc>
          <w:tcPr>
            <w:tcW w:w="4161" w:type="dxa"/>
            <w:gridSpan w:val="3"/>
          </w:tcPr>
          <w:p w:rsidR="00002135" w:rsidRDefault="00002135" w:rsidP="00887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6B53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безопасной жизни</w:t>
            </w:r>
          </w:p>
          <w:p w:rsidR="00002135" w:rsidRPr="00227FEA" w:rsidRDefault="00002135" w:rsidP="008871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FEA">
              <w:rPr>
                <w:rFonts w:ascii="Times New Roman" w:hAnsi="Times New Roman" w:cs="Times New Roman"/>
                <w:sz w:val="24"/>
                <w:szCs w:val="24"/>
              </w:rPr>
              <w:t>(выполнять правила безопасного поведения в доме, на улице)</w:t>
            </w:r>
          </w:p>
        </w:tc>
      </w:tr>
      <w:tr w:rsidR="00002135" w:rsidTr="00887106">
        <w:tc>
          <w:tcPr>
            <w:tcW w:w="522" w:type="dxa"/>
            <w:vMerge/>
          </w:tcPr>
          <w:p w:rsidR="00002135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80" w:type="dxa"/>
            <w:vMerge/>
          </w:tcPr>
          <w:p w:rsidR="00002135" w:rsidRDefault="00002135" w:rsidP="0088710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002135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135" w:rsidRPr="008B0933" w:rsidTr="00887106">
        <w:tc>
          <w:tcPr>
            <w:tcW w:w="522" w:type="dxa"/>
          </w:tcPr>
          <w:p w:rsidR="00002135" w:rsidRPr="008B0933" w:rsidRDefault="00002135" w:rsidP="0088710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80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002135" w:rsidRPr="008B0933" w:rsidRDefault="00002135" w:rsidP="00887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135" w:rsidRDefault="00002135" w:rsidP="00002135">
      <w:pPr>
        <w:spacing w:after="0" w:line="240" w:lineRule="auto"/>
        <w:ind w:right="50"/>
        <w:textAlignment w:val="baseline"/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/>
        </w:rPr>
      </w:pPr>
      <w:r w:rsidRPr="002E4246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/>
        </w:rPr>
        <w:t>Уровни оценки достижения планируемых результатов освоения основной образовательной программы начального общего образования</w:t>
      </w:r>
    </w:p>
    <w:p w:rsidR="00002135" w:rsidRPr="002E4246" w:rsidRDefault="00002135" w:rsidP="00002135">
      <w:pPr>
        <w:spacing w:after="0" w:line="240" w:lineRule="auto"/>
        <w:ind w:right="50" w:firstLine="54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tbl>
      <w:tblPr>
        <w:tblW w:w="9778" w:type="dxa"/>
        <w:tblInd w:w="50" w:type="dxa"/>
        <w:tblCellMar>
          <w:left w:w="0" w:type="dxa"/>
          <w:right w:w="0" w:type="dxa"/>
        </w:tblCellMar>
        <w:tblLook w:val="0000"/>
      </w:tblPr>
      <w:tblGrid>
        <w:gridCol w:w="4726"/>
        <w:gridCol w:w="5052"/>
      </w:tblGrid>
      <w:tr w:rsidR="00002135" w:rsidRPr="002E4246" w:rsidTr="00887106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 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/>
              </w:rPr>
              <w:t>Уровни оценки и сопоставление уровней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135" w:rsidRPr="002E4246" w:rsidRDefault="00002135" w:rsidP="00887106">
            <w:pPr>
              <w:tabs>
                <w:tab w:val="center" w:pos="2418"/>
                <w:tab w:val="left" w:pos="285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ab/>
              <w:t> </w:t>
            </w: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ab/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/>
              </w:rPr>
              <w:t xml:space="preserve">Уровни </w:t>
            </w:r>
            <w:proofErr w:type="spellStart"/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/>
              </w:rPr>
              <w:t>сформированности</w:t>
            </w:r>
            <w:proofErr w:type="spellEnd"/>
          </w:p>
        </w:tc>
      </w:tr>
      <w:tr w:rsidR="00002135" w:rsidRPr="002E4246" w:rsidTr="00887106">
        <w:tc>
          <w:tcPr>
            <w:tcW w:w="4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 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/>
              </w:rPr>
              <w:t>Высший</w:t>
            </w: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44"/>
                <w:szCs w:val="44"/>
                <w:bdr w:val="none" w:sz="0" w:space="0" w:color="auto" w:frame="1"/>
                <w:lang/>
              </w:rPr>
              <w:t xml:space="preserve"> В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 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/>
              </w:rPr>
              <w:t>(Оптимальный)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 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/>
              </w:rPr>
              <w:t>(Перспективный)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135" w:rsidRPr="002E4246" w:rsidRDefault="00002135" w:rsidP="008871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 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/>
              </w:rPr>
            </w:pP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/>
              </w:rPr>
              <w:t xml:space="preserve">Знает и может получить возможность научиться </w:t>
            </w:r>
            <w:r w:rsidRPr="002E42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/>
              </w:rPr>
              <w:t>личностным, регулятивным, познавательным и коммуникативным универсальным учебным действиям  в новой творческой ситуации.</w:t>
            </w:r>
          </w:p>
        </w:tc>
      </w:tr>
      <w:tr w:rsidR="00002135" w:rsidRPr="002E4246" w:rsidTr="00887106"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 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/>
              </w:rPr>
            </w:pPr>
            <w:proofErr w:type="spellStart"/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/>
              </w:rPr>
              <w:t>Средний</w:t>
            </w: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44"/>
                <w:szCs w:val="44"/>
                <w:bdr w:val="none" w:sz="0" w:space="0" w:color="auto" w:frame="1"/>
                <w:lang/>
              </w:rPr>
              <w:t>С</w:t>
            </w:r>
            <w:proofErr w:type="spellEnd"/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 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/>
              </w:rPr>
              <w:t>(Основной)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 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/>
              </w:rPr>
              <w:lastRenderedPageBreak/>
              <w:t>(Нормативный)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135" w:rsidRPr="002E4246" w:rsidRDefault="00002135" w:rsidP="0088710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lastRenderedPageBreak/>
              <w:t> 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/>
              </w:rPr>
            </w:pP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/>
              </w:rPr>
              <w:t xml:space="preserve">Знает и может получить возможность научиться </w:t>
            </w:r>
            <w:r w:rsidRPr="002E42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/>
              </w:rPr>
              <w:t>личностным, регулятивным, познавательным и коммуникативным универсальным учебным действиям  в знакомой  ситуации.</w:t>
            </w:r>
          </w:p>
        </w:tc>
      </w:tr>
      <w:tr w:rsidR="00002135" w:rsidRPr="002E4246" w:rsidTr="00887106"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lastRenderedPageBreak/>
              <w:t> 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/>
              </w:rPr>
            </w:pPr>
            <w:proofErr w:type="spellStart"/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/>
              </w:rPr>
              <w:t>Начальный</w:t>
            </w: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44"/>
                <w:szCs w:val="44"/>
                <w:bdr w:val="none" w:sz="0" w:space="0" w:color="auto" w:frame="1"/>
                <w:lang/>
              </w:rPr>
              <w:t>Н</w:t>
            </w:r>
            <w:proofErr w:type="spellEnd"/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 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/>
              </w:rPr>
              <w:t>(Учебный)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 </w:t>
            </w:r>
          </w:p>
          <w:p w:rsidR="00002135" w:rsidRPr="002E4246" w:rsidRDefault="00002135" w:rsidP="0088710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/>
              </w:rPr>
              <w:t>(Потенциальный)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135" w:rsidRPr="002E4246" w:rsidRDefault="00002135" w:rsidP="00887106">
            <w:pPr>
              <w:shd w:val="clear" w:color="auto" w:fill="FFFFFF"/>
              <w:spacing w:after="0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02135" w:rsidRPr="002E4246" w:rsidRDefault="00002135" w:rsidP="00887106">
            <w:pPr>
              <w:shd w:val="clear" w:color="auto" w:fill="FFFFFF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Знает и может получить возможность научиться личностным, регулятивным, познавательным и  коммуникативным универсальным учебным действиям</w:t>
            </w:r>
          </w:p>
        </w:tc>
      </w:tr>
    </w:tbl>
    <w:p w:rsidR="00985A76" w:rsidRDefault="00985A76"/>
    <w:sectPr w:rsidR="00985A76" w:rsidSect="000021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2135"/>
    <w:rsid w:val="00002135"/>
    <w:rsid w:val="00421CCE"/>
    <w:rsid w:val="00751086"/>
    <w:rsid w:val="00985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2017-11-21T14:44:00Z</dcterms:created>
  <dcterms:modified xsi:type="dcterms:W3CDTF">2017-11-21T14:44:00Z</dcterms:modified>
</cp:coreProperties>
</file>